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1177" w14:textId="77777777" w:rsidR="003A4A81" w:rsidRDefault="00E12C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REKLAMAČNÝ PORIADOK</w:t>
      </w:r>
    </w:p>
    <w:p w14:paraId="4765F026" w14:textId="40BF7406" w:rsidR="003A4A81" w:rsidRDefault="00E12C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DE2FA4" w:rsidRPr="00DD42FA">
        <w:rPr>
          <w:rFonts w:ascii="Times New Roman" w:eastAsia="Times New Roman" w:hAnsi="Times New Roman" w:cs="Times New Roman"/>
          <w:b/>
          <w:sz w:val="24"/>
          <w:szCs w:val="24"/>
        </w:rPr>
        <w:t>www.dddplostice.sk</w:t>
      </w:r>
      <w:proofErr w:type="spellEnd"/>
    </w:p>
    <w:p w14:paraId="2CBACD8E" w14:textId="77777777" w:rsidR="003A4A81" w:rsidRDefault="003A4A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6C7BB5" w14:textId="77777777" w:rsidR="003A4A81" w:rsidRDefault="00E12C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Všeobecné ustanovenia</w:t>
      </w:r>
    </w:p>
    <w:p w14:paraId="7DD28E4A" w14:textId="77777777" w:rsidR="00B71BE5" w:rsidRPr="00B71BE5" w:rsidRDefault="00B71BE5" w:rsidP="00B71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t>1.1.Tento reklamačný poriadok je vydaný v súlade so zákonom č. 40/1964 Zb. Občiansky zákonník v platnom znení (ďalej len „Občiansky zákonník“), zákonom č. 250/2007 Z. z. o ochrane spotrebiteľa v platnom znení (ďalej iba „Zákon o ochrane spotrebiteľa“), zákona č.102/2014 Z. z. o ochrane spotrebiteľa pri predaji tovaru alebo poskytovaní služieb na základe zmluvy uzavretej na diaľku alebo zmluvy uzavretej mimo prevádzkových priestorov Predávajúceho v platnom znení a zákona č. 22/2004 Z. z. o elektronickom obchode v platnom znení. A upravuje právny vzťah medzi Predávajúcim, ktorým je:</w:t>
      </w:r>
    </w:p>
    <w:p w14:paraId="11A9AE4A" w14:textId="77777777" w:rsidR="00B71BE5" w:rsidRPr="00B71BE5" w:rsidRDefault="00B71BE5" w:rsidP="00B71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1.2.Predávajúcim je spoločnosť </w:t>
      </w:r>
    </w:p>
    <w:p w14:paraId="1353EF48" w14:textId="77777777" w:rsidR="00DE2FA4" w:rsidRPr="00DD42FA" w:rsidRDefault="00DE2FA4" w:rsidP="00DE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43979078"/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Obchodné meno: DDD MP s.r.o.</w:t>
      </w: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Sídlo: Vršky 1037/34, Nová Baňa 968 01, Slovenská republika</w:t>
      </w:r>
    </w:p>
    <w:p w14:paraId="160F5787" w14:textId="77777777" w:rsidR="00DE2FA4" w:rsidRPr="00DD42FA" w:rsidRDefault="00DE2FA4" w:rsidP="00DE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Zapísaná v registri Okresného súdu Banská Bystrica, Oddiel </w:t>
      </w:r>
      <w:proofErr w:type="spellStart"/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Sro</w:t>
      </w:r>
      <w:proofErr w:type="spellEnd"/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, Vložka číslo 34843/S</w:t>
      </w: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IČO:</w:t>
      </w:r>
      <w:r w:rsidRPr="00DD42FA">
        <w:t xml:space="preserve"> </w:t>
      </w: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51 834 472</w:t>
      </w:r>
    </w:p>
    <w:p w14:paraId="659D9CA0" w14:textId="77777777" w:rsidR="00DE2FA4" w:rsidRPr="00DD42FA" w:rsidRDefault="00DE2FA4" w:rsidP="00DE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DIČ: 2120816665</w:t>
      </w: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Bankový účet: SK9309000000005176056457</w:t>
      </w:r>
    </w:p>
    <w:p w14:paraId="4353B6E7" w14:textId="77777777" w:rsidR="00DE2FA4" w:rsidRDefault="00DE2FA4" w:rsidP="00DE2F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Predávajúci nie je platcom DPH /Dane z pridanej hodnoty/</w:t>
      </w:r>
      <w:bookmarkEnd w:id="0"/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6D7EAA" w14:textId="7D9C9E72" w:rsidR="00B71BE5" w:rsidRPr="00B71BE5" w:rsidRDefault="00B71BE5" w:rsidP="00DE2F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t>(ďalej aj “</w:t>
      </w:r>
      <w:r w:rsidRPr="00580D82">
        <w:rPr>
          <w:rFonts w:ascii="Times New Roman" w:eastAsia="Times New Roman" w:hAnsi="Times New Roman" w:cs="Times New Roman"/>
          <w:b/>
          <w:bCs/>
          <w:sz w:val="24"/>
          <w:szCs w:val="24"/>
        </w:rPr>
        <w:t>Predávajúci</w:t>
      </w:r>
      <w:r w:rsidRPr="00B71BE5">
        <w:rPr>
          <w:rFonts w:ascii="Times New Roman" w:eastAsia="Times New Roman" w:hAnsi="Times New Roman" w:cs="Times New Roman"/>
          <w:sz w:val="24"/>
          <w:szCs w:val="24"/>
        </w:rPr>
        <w:t>”) a každou osobou, ktorá je Kupujúcim tovaru, alebo služieb ponúkaného Predávajúcim v Internetovom obchode Predávajúceho, a ktorá vystupuje v pozícii spotrebiteľa v zmysle ustanoven</w:t>
      </w:r>
      <w:r w:rsidR="008C4A0F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 Všeobecných obchodných podmienok</w:t>
      </w:r>
      <w:r w:rsidR="008C4A0F">
        <w:rPr>
          <w:rFonts w:ascii="Times New Roman" w:eastAsia="Times New Roman" w:hAnsi="Times New Roman" w:cs="Times New Roman"/>
          <w:sz w:val="24"/>
          <w:szCs w:val="24"/>
        </w:rPr>
        <w:t xml:space="preserve"> zverejnených v internetovom obchode Predávajúceho</w:t>
      </w:r>
      <w:r w:rsidR="00816A2D">
        <w:rPr>
          <w:rFonts w:ascii="Times New Roman" w:eastAsia="Times New Roman" w:hAnsi="Times New Roman" w:cs="Times New Roman"/>
          <w:sz w:val="24"/>
          <w:szCs w:val="24"/>
        </w:rPr>
        <w:t>, tohto Reklamačného poriadku</w:t>
      </w:r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 a príslušných zákonov definujúcich spotrebiteľa, v zmysle platnej legislatívy Slovenskej republiky, najmä zákonov</w:t>
      </w:r>
      <w:r w:rsidR="00816A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E16B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ákon č. 102/2014 Z. z. o ochrane spotrebiteľa pri predaji tovaru alebo poskytnutí služieb na základe zmluvy uzavretej na diaľku alebo zmluvy uzavretej mimo prevádzkových priestorov Predávajúceho </w:t>
      </w:r>
      <w:r w:rsidR="00D608BA">
        <w:rPr>
          <w:rFonts w:ascii="Times New Roman" w:eastAsia="Times New Roman" w:hAnsi="Times New Roman" w:cs="Times New Roman"/>
          <w:sz w:val="24"/>
          <w:szCs w:val="24"/>
        </w:rPr>
        <w:t>v platnom znení,</w:t>
      </w:r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 zákona č. 250/2007 </w:t>
      </w:r>
      <w:proofErr w:type="spellStart"/>
      <w:r w:rsidRPr="00B71BE5"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 w:rsidRPr="00B71BE5">
        <w:rPr>
          <w:rFonts w:ascii="Times New Roman" w:eastAsia="Times New Roman" w:hAnsi="Times New Roman" w:cs="Times New Roman"/>
          <w:sz w:val="24"/>
          <w:szCs w:val="24"/>
        </w:rPr>
        <w:t>. o ochrane spotrebiteľa v znení neskorších predpisov</w:t>
      </w:r>
      <w:r w:rsidR="00D608B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608BA" w:rsidRPr="00B71BE5">
        <w:rPr>
          <w:rFonts w:ascii="Times New Roman" w:eastAsia="Times New Roman" w:hAnsi="Times New Roman" w:cs="Times New Roman"/>
          <w:sz w:val="24"/>
          <w:szCs w:val="24"/>
        </w:rPr>
        <w:t>zákon</w:t>
      </w:r>
      <w:r w:rsidR="00D608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08BA" w:rsidRPr="00B71BE5">
        <w:rPr>
          <w:rFonts w:ascii="Times New Roman" w:eastAsia="Times New Roman" w:hAnsi="Times New Roman" w:cs="Times New Roman"/>
          <w:sz w:val="24"/>
          <w:szCs w:val="24"/>
        </w:rPr>
        <w:t xml:space="preserve"> č. 40/1964 </w:t>
      </w:r>
      <w:proofErr w:type="spellStart"/>
      <w:r w:rsidR="00D608BA"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 w:rsidR="00D608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8BA" w:rsidRPr="00B71BE5">
        <w:rPr>
          <w:rFonts w:ascii="Times New Roman" w:eastAsia="Times New Roman" w:hAnsi="Times New Roman" w:cs="Times New Roman"/>
          <w:sz w:val="24"/>
          <w:szCs w:val="24"/>
        </w:rPr>
        <w:t xml:space="preserve"> Občiansky zákonník v platnom znení</w:t>
      </w:r>
    </w:p>
    <w:p w14:paraId="69A10956" w14:textId="77777777" w:rsidR="00597552" w:rsidRPr="00671A89" w:rsidRDefault="00B71BE5" w:rsidP="005975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89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597552" w:rsidRPr="00671A89">
        <w:rPr>
          <w:rFonts w:ascii="Times New Roman" w:eastAsia="Times New Roman" w:hAnsi="Times New Roman" w:cs="Times New Roman"/>
          <w:sz w:val="24"/>
          <w:szCs w:val="24"/>
        </w:rPr>
        <w:t xml:space="preserve">Emailový kontakt a telefonický kontakt na Predávajúceho je: </w:t>
      </w:r>
    </w:p>
    <w:p w14:paraId="541CEA89" w14:textId="77777777" w:rsidR="00DE2FA4" w:rsidRPr="00DD42FA" w:rsidRDefault="00DE2FA4" w:rsidP="00DE2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sz w:val="24"/>
          <w:szCs w:val="24"/>
        </w:rPr>
        <w:t>Email: pilcikova@gmail.com</w:t>
      </w:r>
    </w:p>
    <w:p w14:paraId="745E6D0C" w14:textId="77777777" w:rsidR="00DE2FA4" w:rsidRPr="00DD42FA" w:rsidRDefault="00DE2FA4" w:rsidP="00DE2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sz w:val="24"/>
          <w:szCs w:val="24"/>
        </w:rPr>
        <w:t>Tel. č.: 0918709007</w:t>
      </w:r>
    </w:p>
    <w:p w14:paraId="3BBD4797" w14:textId="77777777" w:rsidR="00597552" w:rsidRDefault="00597552" w:rsidP="0059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03489" w14:textId="77777777" w:rsidR="00B92CFC" w:rsidRPr="00424073" w:rsidRDefault="00B71BE5" w:rsidP="00B9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1A89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B92CFC" w:rsidRPr="0048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24A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2CFC" w:rsidRPr="008A6D50">
        <w:rPr>
          <w:rFonts w:ascii="Times New Roman" w:eastAsia="Times New Roman" w:hAnsi="Times New Roman" w:cs="Times New Roman"/>
          <w:sz w:val="24"/>
          <w:szCs w:val="24"/>
        </w:rPr>
        <w:t>dresa k zasielaniu písomností, reklamácií</w:t>
      </w:r>
      <w:r w:rsidR="00B92C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2CFC" w:rsidRPr="008A6D50">
        <w:rPr>
          <w:rFonts w:ascii="Times New Roman" w:eastAsia="Times New Roman" w:hAnsi="Times New Roman" w:cs="Times New Roman"/>
          <w:sz w:val="24"/>
          <w:szCs w:val="24"/>
        </w:rPr>
        <w:t>odstúpení od zmlúv</w:t>
      </w:r>
      <w:r w:rsidR="00B92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2CFC">
        <w:rPr>
          <w:rFonts w:ascii="Times New Roman" w:eastAsia="Times New Roman" w:hAnsi="Times New Roman" w:cs="Times New Roman"/>
          <w:sz w:val="24"/>
          <w:szCs w:val="24"/>
        </w:rPr>
        <w:t>a.i</w:t>
      </w:r>
      <w:proofErr w:type="spellEnd"/>
      <w:r w:rsidR="00B92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CFC" w:rsidRPr="008A6D50">
        <w:rPr>
          <w:rFonts w:ascii="Times New Roman" w:eastAsia="Times New Roman" w:hAnsi="Times New Roman" w:cs="Times New Roman"/>
          <w:sz w:val="24"/>
          <w:szCs w:val="24"/>
        </w:rPr>
        <w:t xml:space="preserve"> je:</w:t>
      </w:r>
    </w:p>
    <w:p w14:paraId="62FA8732" w14:textId="77777777" w:rsidR="00DE2FA4" w:rsidRPr="00DD42FA" w:rsidRDefault="00DE2FA4" w:rsidP="00DE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DDD MP s.r.o., </w:t>
      </w:r>
      <w:r w:rsidRPr="00DD42FA">
        <w:rPr>
          <w:rFonts w:ascii="Times New Roman" w:eastAsia="Times New Roman" w:hAnsi="Times New Roman" w:cs="Times New Roman"/>
          <w:sz w:val="24"/>
          <w:szCs w:val="24"/>
        </w:rPr>
        <w:t>Vršky 1036/32 , Nová Baňa 96801, Slovenská republika</w:t>
      </w:r>
    </w:p>
    <w:p w14:paraId="569C4CF3" w14:textId="07870C96" w:rsidR="00597552" w:rsidRDefault="00597552" w:rsidP="005975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0F6AB" w14:textId="34BBE2E7" w:rsidR="00B71BE5" w:rsidRPr="00B71BE5" w:rsidRDefault="00B71BE5" w:rsidP="005975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1.5.Tento Reklamačný poriadok upravuje práva a povinnosti Kupujúceho, ktorý je spotrebiteľ pri uplatňovaní práv z </w:t>
      </w:r>
      <w:proofErr w:type="spellStart"/>
      <w:r w:rsidRPr="00B71BE5">
        <w:rPr>
          <w:rFonts w:ascii="Times New Roman" w:eastAsia="Times New Roman" w:hAnsi="Times New Roman" w:cs="Times New Roman"/>
          <w:sz w:val="24"/>
          <w:szCs w:val="24"/>
        </w:rPr>
        <w:t>vád</w:t>
      </w:r>
      <w:proofErr w:type="spellEnd"/>
      <w:r w:rsidRPr="00B71BE5">
        <w:rPr>
          <w:rFonts w:ascii="Times New Roman" w:eastAsia="Times New Roman" w:hAnsi="Times New Roman" w:cs="Times New Roman"/>
          <w:sz w:val="24"/>
          <w:szCs w:val="24"/>
        </w:rPr>
        <w:t xml:space="preserve"> veci (tovaru), alebo služieb v zmysle uzatvorenej kúpnej zmluvy na diaľku s Predávajúcim prostredníctvom elektronického obchodu Predávajúceho </w:t>
      </w:r>
      <w:proofErr w:type="spellStart"/>
      <w:r w:rsidR="00DE2FA4" w:rsidRPr="00DD42FA">
        <w:rPr>
          <w:rFonts w:ascii="Times New Roman" w:eastAsia="Times New Roman" w:hAnsi="Times New Roman" w:cs="Times New Roman"/>
          <w:b/>
          <w:sz w:val="24"/>
          <w:szCs w:val="24"/>
        </w:rPr>
        <w:t>www.dddplostice.sk</w:t>
      </w:r>
      <w:proofErr w:type="spellEnd"/>
    </w:p>
    <w:p w14:paraId="6843E9A4" w14:textId="77777777" w:rsidR="00B71BE5" w:rsidRPr="00B71BE5" w:rsidRDefault="00B71BE5" w:rsidP="00B71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t>1.6.Kupujúcim je každá osoba (fyzická osoba alebo právnická osoba), ktorá odoslala objednávku prostredníctvom elektronického objednávkového formulára využitím webového sídla Predávajúceho, prípadne ďalšími diaľkovo-komunikačnými prostriedkami.</w:t>
      </w:r>
    </w:p>
    <w:p w14:paraId="10672B85" w14:textId="77777777" w:rsidR="00B71BE5" w:rsidRPr="00B71BE5" w:rsidRDefault="00B71BE5" w:rsidP="00B71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t>1.7. Spotrebiteľom je Kupujúci, ktorý je fyzickou osobou, a ktorý pri uzatváraní kúpnej zmluvy prostredníctvom Internetového obchodu Predávajúceho, nekoná v rámci predmetu svojej podnikateľskej činnosti.</w:t>
      </w:r>
    </w:p>
    <w:p w14:paraId="60FD5938" w14:textId="3E64C786" w:rsidR="00B71BE5" w:rsidRPr="00B71BE5" w:rsidRDefault="00B71BE5" w:rsidP="00B71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E5">
        <w:rPr>
          <w:rFonts w:ascii="Times New Roman" w:eastAsia="Times New Roman" w:hAnsi="Times New Roman" w:cs="Times New Roman"/>
          <w:sz w:val="24"/>
          <w:szCs w:val="24"/>
        </w:rPr>
        <w:t>1.8.Týmto reklamačným poriadkom sa upravujú právne vzťahy medzi Kupujúcimi, ktorí sú spotrebiteľmi a Predávajúcim.</w:t>
      </w:r>
      <w:r w:rsidR="00963AA2">
        <w:rPr>
          <w:rFonts w:ascii="Times New Roman" w:eastAsia="Times New Roman" w:hAnsi="Times New Roman" w:cs="Times New Roman"/>
          <w:sz w:val="24"/>
          <w:szCs w:val="24"/>
        </w:rPr>
        <w:t xml:space="preserve"> S výnimkou uvedenou v bode 4.1</w:t>
      </w:r>
      <w:r w:rsidR="00F658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3AA2">
        <w:rPr>
          <w:rFonts w:ascii="Times New Roman" w:eastAsia="Times New Roman" w:hAnsi="Times New Roman" w:cs="Times New Roman"/>
          <w:sz w:val="24"/>
          <w:szCs w:val="24"/>
        </w:rPr>
        <w:t xml:space="preserve">. tohto Reklamačného poriadku </w:t>
      </w:r>
      <w:r w:rsidR="00963AA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963AA2">
        <w:rPr>
          <w:rFonts w:ascii="Times New Roman" w:eastAsia="Times New Roman" w:hAnsi="Times New Roman" w:cs="Times New Roman"/>
          <w:sz w:val="24"/>
          <w:szCs w:val="24"/>
          <w:lang w:val="en-US"/>
        </w:rPr>
        <w:t>Vyhl</w:t>
      </w:r>
      <w:r w:rsidR="00963AA2">
        <w:rPr>
          <w:rFonts w:ascii="Times New Roman" w:eastAsia="Times New Roman" w:hAnsi="Times New Roman" w:cs="Times New Roman"/>
          <w:sz w:val="24"/>
          <w:szCs w:val="24"/>
        </w:rPr>
        <w:t>ásenie</w:t>
      </w:r>
      <w:proofErr w:type="spellEnd"/>
      <w:r w:rsidR="005C4141">
        <w:rPr>
          <w:rFonts w:ascii="Times New Roman" w:eastAsia="Times New Roman" w:hAnsi="Times New Roman" w:cs="Times New Roman"/>
          <w:sz w:val="24"/>
          <w:szCs w:val="24"/>
        </w:rPr>
        <w:t xml:space="preserve"> Predávajúceho</w:t>
      </w:r>
      <w:r w:rsidR="00963AA2">
        <w:rPr>
          <w:rFonts w:ascii="Times New Roman" w:eastAsia="Times New Roman" w:hAnsi="Times New Roman" w:cs="Times New Roman"/>
          <w:sz w:val="24"/>
          <w:szCs w:val="24"/>
        </w:rPr>
        <w:t xml:space="preserve"> o záručnej dobe v prípade ak Kupujúci nevystupuje v postavení spotrebiteľa).</w:t>
      </w:r>
    </w:p>
    <w:p w14:paraId="31A2239E" w14:textId="71078D64" w:rsidR="00B71BE5" w:rsidRDefault="00B21448" w:rsidP="00B71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71BE5" w:rsidRPr="00B71B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F27877">
        <w:rPr>
          <w:rFonts w:ascii="Times New Roman" w:eastAsia="Times New Roman" w:hAnsi="Times New Roman" w:cs="Times New Roman"/>
          <w:sz w:val="24"/>
          <w:szCs w:val="24"/>
        </w:rPr>
        <w:t>Produkty (ďalej aj „Veci“) sú tovary, služby a elektronický obsah nedodávaný na hmotnom nosiči, ktoré sú určené k predaju a zároveň sú zverejnené v Internetovom obchode Predávajúceho.</w:t>
      </w:r>
    </w:p>
    <w:p w14:paraId="343D39BE" w14:textId="77777777" w:rsidR="003A4A81" w:rsidRDefault="00E12C71" w:rsidP="00B71B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Odkazy</w:t>
      </w:r>
    </w:p>
    <w:p w14:paraId="2BDD0398" w14:textId="77777777" w:rsidR="00864084" w:rsidRDefault="00864084" w:rsidP="008640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2.1.Na vzťahy zo zodpovednosti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redávajúceho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</w:t>
      </w:r>
      <w:r w:rsidR="00BD751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alebo služieb (ako aj ďalšie právne vzťahy, ktoré môžu zo zmluvného vzťahu vyplynúť) s fyzickými osobami, ktoré pri uzatváraní kúpnej zmluvy nekonajú v rámci predmetu svojej podnikateľskej činnosti </w:t>
      </w:r>
      <w:r w:rsidR="00241F1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spotrebiteľmi</w:t>
      </w:r>
      <w:r w:rsidR="00241F1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sa vzťahujú okrem všeobecných ustanovení zákona č.40/1964 Zb. Občiansky zákonník v znení neskorších predpisov, aj osobitné predpisy, najmä zákon č. 102/2014 Z. z. o ochrane spotrebiteľa pri predaji tovaru alebo poskytnutí služieb na základe zmluvy uzavretej na diaľku alebo zmluvy uzavretej mimo prevádzkových priestorov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redávajúceho a zákon č. 250/2007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 ochrane spotrebiteľa.</w:t>
      </w:r>
    </w:p>
    <w:p w14:paraId="58DFA254" w14:textId="7075D3B3" w:rsidR="00864084" w:rsidRPr="00B21448" w:rsidRDefault="00864084" w:rsidP="008640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2.2.Právne vzťahy vyplývajúce z uplatnenia práv zo zodpovednosti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medzi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redávajúcim a 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upujúcim, ktorý je právnická osoba alebo fyzická osoba podnikateľ, ktorý koná v rámci svojej podnikateľskej činnosti /osoby, ktoré nie sú v postavení spotrebiteľa/ sa riadia podľa zákona č. 513/1991 Zb. Obchodný zákonník v platnom znení.</w:t>
      </w:r>
      <w:r w:rsidR="0096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448">
        <w:rPr>
          <w:rFonts w:ascii="Times New Roman" w:eastAsia="Times New Roman" w:hAnsi="Times New Roman" w:cs="Times New Roman"/>
          <w:sz w:val="24"/>
          <w:szCs w:val="24"/>
        </w:rPr>
        <w:t>S výnimkou uvedenou</w:t>
      </w:r>
      <w:r w:rsidR="0096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448">
        <w:rPr>
          <w:rFonts w:ascii="Times New Roman" w:eastAsia="Times New Roman" w:hAnsi="Times New Roman" w:cs="Times New Roman"/>
          <w:sz w:val="24"/>
          <w:szCs w:val="24"/>
        </w:rPr>
        <w:t>v bode 4.1</w:t>
      </w:r>
      <w:r w:rsidR="00F658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14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448">
        <w:rPr>
          <w:rFonts w:ascii="Times New Roman" w:eastAsia="Times New Roman" w:hAnsi="Times New Roman" w:cs="Times New Roman"/>
          <w:sz w:val="24"/>
          <w:szCs w:val="24"/>
        </w:rPr>
        <w:t xml:space="preserve">tohto Reklamačného poriadku </w:t>
      </w:r>
      <w:r w:rsidR="00B2144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B21448">
        <w:rPr>
          <w:rFonts w:ascii="Times New Roman" w:eastAsia="Times New Roman" w:hAnsi="Times New Roman" w:cs="Times New Roman"/>
          <w:sz w:val="24"/>
          <w:szCs w:val="24"/>
          <w:lang w:val="en-US"/>
        </w:rPr>
        <w:t>Vyhl</w:t>
      </w:r>
      <w:r w:rsidR="00B21448">
        <w:rPr>
          <w:rFonts w:ascii="Times New Roman" w:eastAsia="Times New Roman" w:hAnsi="Times New Roman" w:cs="Times New Roman"/>
          <w:sz w:val="24"/>
          <w:szCs w:val="24"/>
        </w:rPr>
        <w:t>ásenie</w:t>
      </w:r>
      <w:proofErr w:type="spellEnd"/>
      <w:r w:rsidR="00B2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41">
        <w:rPr>
          <w:rFonts w:ascii="Times New Roman" w:eastAsia="Times New Roman" w:hAnsi="Times New Roman" w:cs="Times New Roman"/>
          <w:sz w:val="24"/>
          <w:szCs w:val="24"/>
        </w:rPr>
        <w:t xml:space="preserve">Predávajúceho </w:t>
      </w:r>
      <w:r w:rsidR="00B21448">
        <w:rPr>
          <w:rFonts w:ascii="Times New Roman" w:eastAsia="Times New Roman" w:hAnsi="Times New Roman" w:cs="Times New Roman"/>
          <w:sz w:val="24"/>
          <w:szCs w:val="24"/>
        </w:rPr>
        <w:t>o záručnej dobe v prípade ak Kupujúci nevystupuje v postavení spotrebiteľa).</w:t>
      </w:r>
    </w:p>
    <w:p w14:paraId="16634EA1" w14:textId="5A2D8851" w:rsidR="00F32B4D" w:rsidRDefault="00020C2F" w:rsidP="008640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20C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20C2F">
        <w:rPr>
          <w:rFonts w:ascii="Times New Roman" w:eastAsia="Times New Roman" w:hAnsi="Times New Roman" w:cs="Times New Roman"/>
          <w:sz w:val="24"/>
          <w:szCs w:val="24"/>
        </w:rPr>
        <w:t xml:space="preserve">V zmysle §3, ods. 1, písm. n), Zákona č. 102/2014 </w:t>
      </w:r>
      <w:proofErr w:type="spellStart"/>
      <w:r w:rsidRPr="00020C2F">
        <w:rPr>
          <w:rFonts w:ascii="Times New Roman" w:eastAsia="Times New Roman" w:hAnsi="Times New Roman" w:cs="Times New Roman"/>
          <w:sz w:val="24"/>
          <w:szCs w:val="24"/>
        </w:rPr>
        <w:t>Z.</w:t>
      </w:r>
      <w:r w:rsidR="00B26AA5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 w:rsidR="00B26A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C2F">
        <w:rPr>
          <w:rFonts w:ascii="Times New Roman" w:eastAsia="Times New Roman" w:hAnsi="Times New Roman" w:cs="Times New Roman"/>
          <w:sz w:val="24"/>
          <w:szCs w:val="24"/>
        </w:rPr>
        <w:t xml:space="preserve"> Predávajúci informuje spotrebiteľa, že neexistujú žiadne špeciálne príslušné kódexy správania, ku ktorým sa predávajúci zaviazal k ich dodržiavaniu, pričom kódexom správania sa rozumie dohoda, alebo súbor pravidiel, ktoré </w:t>
      </w:r>
      <w:r w:rsidRPr="00020C2F">
        <w:rPr>
          <w:rFonts w:ascii="Times New Roman" w:eastAsia="Times New Roman" w:hAnsi="Times New Roman" w:cs="Times New Roman"/>
          <w:sz w:val="24"/>
          <w:szCs w:val="24"/>
        </w:rPr>
        <w:lastRenderedPageBreak/>
        <w:t>vymedzujú správanie predávajúceho, ktorý sa zaviazal dodržiavať tento kódex správania vo vzťahu k jednej alebo viacerým osobitným obchodným praktikám, alebo obchodným odvetviam, ak tieto nie sú ustanovené zákonom, alebo iným právnym predpisom alebo opatrením orgánu verejnej správy), ktoré sa predávajúci zaviazal dodržiavať, a o spôsobe, akým sa môže spotrebiteľ s nimi oboznámiť, alebo získať ich znenie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C2F5B" w14:textId="77777777" w:rsidR="003A4A81" w:rsidRDefault="00E12C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Zodpovednosť </w:t>
      </w:r>
      <w:r w:rsidR="00EB71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redávajúceho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produktov (tovarov a služieb)</w:t>
      </w:r>
    </w:p>
    <w:p w14:paraId="0641B118" w14:textId="77777777" w:rsidR="003A4A81" w:rsidRDefault="008640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E12C71">
        <w:rPr>
          <w:rFonts w:ascii="Times New Roman" w:eastAsia="Times New Roman" w:hAnsi="Times New Roman" w:cs="Times New Roman"/>
          <w:sz w:val="24"/>
          <w:szCs w:val="24"/>
        </w:rPr>
        <w:t>Predávajúci je povinný dodať vec (tovar)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>, alebo službu</w:t>
      </w:r>
      <w:r w:rsidR="00E12C71">
        <w:rPr>
          <w:rFonts w:ascii="Times New Roman" w:eastAsia="Times New Roman" w:hAnsi="Times New Roman" w:cs="Times New Roman"/>
          <w:sz w:val="24"/>
          <w:szCs w:val="24"/>
        </w:rPr>
        <w:t xml:space="preserve"> v súlade s uzavretou kúpnou zmluvou t.j. v požadovanej akosti, množstve a bez </w:t>
      </w:r>
      <w:proofErr w:type="spellStart"/>
      <w:r w:rsidR="00E12C71">
        <w:rPr>
          <w:rFonts w:ascii="Times New Roman" w:eastAsia="Times New Roman" w:hAnsi="Times New Roman" w:cs="Times New Roman"/>
          <w:sz w:val="24"/>
          <w:szCs w:val="24"/>
        </w:rPr>
        <w:t>vád</w:t>
      </w:r>
      <w:proofErr w:type="spellEnd"/>
      <w:r w:rsidR="00E12C71">
        <w:rPr>
          <w:rFonts w:ascii="Times New Roman" w:eastAsia="Times New Roman" w:hAnsi="Times New Roman" w:cs="Times New Roman"/>
          <w:sz w:val="24"/>
          <w:szCs w:val="24"/>
        </w:rPr>
        <w:t xml:space="preserve"> (faktických, právnych).</w:t>
      </w:r>
    </w:p>
    <w:p w14:paraId="2133A316" w14:textId="7AEB2F8D" w:rsidR="003A4A8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64084"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Predávajúci zodpovedá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ktoré má predaná vec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>, alebo služba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 prevzatí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upujúcim. Ak nejde o použité veci, zodpovedá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redávajúci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ktoré sa vyskytnú po prevzatí veci v záručnej dobe (záruka). </w:t>
      </w:r>
      <w:r w:rsidR="00273F40">
        <w:rPr>
          <w:rFonts w:ascii="Times New Roman" w:eastAsia="Times New Roman" w:hAnsi="Times New Roman" w:cs="Times New Roman"/>
          <w:sz w:val="24"/>
          <w:szCs w:val="24"/>
        </w:rPr>
        <w:t>Predávajúci odporúča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 xml:space="preserve">upujúcemu aby </w:t>
      </w:r>
      <w:proofErr w:type="spellStart"/>
      <w:r w:rsidR="006C243D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="006C243D">
        <w:rPr>
          <w:rFonts w:ascii="Times New Roman" w:eastAsia="Times New Roman" w:hAnsi="Times New Roman" w:cs="Times New Roman"/>
          <w:sz w:val="24"/>
          <w:szCs w:val="24"/>
        </w:rPr>
        <w:t xml:space="preserve"> tovarov, alebo služieb uplatnil u 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>redávajúceho bez zbytočného odkladu.</w:t>
      </w:r>
      <w:r w:rsidR="008C3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Pri použitých veciach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>
        <w:rPr>
          <w:rFonts w:ascii="Times New Roman" w:eastAsia="Times New Roman" w:hAnsi="Times New Roman" w:cs="Times New Roman"/>
          <w:sz w:val="24"/>
          <w:szCs w:val="24"/>
        </w:rPr>
        <w:t xml:space="preserve">redávajúci 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nezodpovedá za </w:t>
      </w:r>
      <w:proofErr w:type="spellStart"/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 vzniknuté ich použitím alebo opotrebením. Pri veciach predávaných za nižšiu cenu nezodpovedá za </w:t>
      </w:r>
      <w:proofErr w:type="spellStart"/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vadu</w:t>
      </w:r>
      <w:proofErr w:type="spellEnd"/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, pre ktorú bola dojednaná nižšia cena.</w:t>
      </w:r>
    </w:p>
    <w:p w14:paraId="550453C4" w14:textId="77777777" w:rsidR="003A4A81" w:rsidRDefault="008640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E12C71">
        <w:rPr>
          <w:rFonts w:ascii="Times New Roman" w:eastAsia="Times New Roman" w:hAnsi="Times New Roman" w:cs="Times New Roman"/>
          <w:sz w:val="24"/>
          <w:szCs w:val="24"/>
        </w:rPr>
        <w:t>Kupujúci je oprávnený predávanú vec,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 xml:space="preserve"> alebo službu</w:t>
      </w:r>
      <w:r w:rsidR="00E12C71">
        <w:rPr>
          <w:rFonts w:ascii="Times New Roman" w:eastAsia="Times New Roman" w:hAnsi="Times New Roman" w:cs="Times New Roman"/>
          <w:sz w:val="24"/>
          <w:szCs w:val="24"/>
        </w:rPr>
        <w:t xml:space="preserve"> pred prevzatím prezrieť. </w:t>
      </w:r>
    </w:p>
    <w:p w14:paraId="1B6DA458" w14:textId="77777777" w:rsidR="003A4A81" w:rsidRPr="009A16FB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Záručná doba</w:t>
      </w:r>
    </w:p>
    <w:p w14:paraId="4E87565B" w14:textId="72752F64" w:rsidR="00EF58B6" w:rsidRDefault="00E12C71" w:rsidP="00DE2F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4.1.Záručná doba je 24 mesiacov. Záručná doba pokiaľ ide o použitú vec je 12 mesiacov. Záručné doby začínajú plynúť od prevzatia veci</w:t>
      </w:r>
      <w:r w:rsidR="006C243D">
        <w:rPr>
          <w:rFonts w:ascii="Times New Roman" w:eastAsia="Times New Roman" w:hAnsi="Times New Roman" w:cs="Times New Roman"/>
          <w:sz w:val="24"/>
          <w:szCs w:val="24"/>
        </w:rPr>
        <w:t>, alebo služby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upujúcim. </w:t>
      </w:r>
    </w:p>
    <w:p w14:paraId="3908CA2F" w14:textId="77777777" w:rsidR="008C3420" w:rsidRPr="008C3420" w:rsidRDefault="00EF58B6" w:rsidP="008C3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8C34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Ak nejde o veci, ktoré sa rýchlo kazia, alebo o použité veci, zodpovedá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redávajúci za </w:t>
      </w:r>
      <w:proofErr w:type="spellStart"/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, ktoré sa vyskytnú po prevzatí veci v záručnej dobe (záruka).</w:t>
      </w:r>
      <w:r w:rsidR="008C3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Záručná doba je 24 mesiacov. Ak je na predávanej veci, jej obale alebo návode k nej pripojenom vyznačená lehota na použitie, neskončí sa záručná doba pred uplynutím tejto lehoty.</w:t>
      </w:r>
    </w:p>
    <w:p w14:paraId="214140D9" w14:textId="77777777" w:rsidR="008C3420" w:rsidRPr="008C3420" w:rsidRDefault="00EF58B6" w:rsidP="008C3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A01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Ak ide o použitú vec,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upujúci a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redávajúci sa môžu dohodnúť aj na kratšej záručnej dobe, nie však kratšej než 12 mesiacov.</w:t>
      </w:r>
    </w:p>
    <w:p w14:paraId="5F617B27" w14:textId="77777777" w:rsidR="008C3420" w:rsidRPr="008C3420" w:rsidRDefault="00EF58B6" w:rsidP="008C3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A01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Pri veciach, ktoré sú určené na to, aby sa užívali po dlhšiu dobu, ustanovujú osobitné predpisy záručnú dobu dlhšiu ako 24 mesiacov. Záručná doba presahujúca 24 mesiacov sa môže týkať i len niektorej súčiastky veci.</w:t>
      </w:r>
    </w:p>
    <w:p w14:paraId="39BE7B75" w14:textId="77777777" w:rsidR="008C3420" w:rsidRPr="008C3420" w:rsidRDefault="00A0135C" w:rsidP="008C3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EF58B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Na žiadosť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upujúceho je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redávajúci povinný poskytnúť záruku písomnou formou (záručný list). Ak to povaha veci umožňuje, postačí namiesto záručného listu vydať doklad o kúpe.</w:t>
      </w:r>
    </w:p>
    <w:p w14:paraId="5B930DBF" w14:textId="77777777" w:rsidR="008C3420" w:rsidRPr="008C3420" w:rsidRDefault="00EF58B6" w:rsidP="008C3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A01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Vyhlásením v záručnom liste vydanom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upujúcemu alebo v reklame môže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redávajúci poskytnúť záruku presahujúcu rozsah záruky ustanovenej v tomto zákone. V záručnom liste určí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>redávajúci podmienky a rozsah tejto záruky.</w:t>
      </w:r>
    </w:p>
    <w:p w14:paraId="338334D9" w14:textId="77777777" w:rsidR="008C3420" w:rsidRPr="00DE2FA4" w:rsidRDefault="00EF58B6" w:rsidP="008C3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4.7</w:t>
      </w:r>
      <w:r w:rsidR="00A01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Záručné doby začínajú plynúť od prevzatia veci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upujúcim. Ak má kúpenú vec uviesť do prevádzky iný podnikateľ než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redávajúci, začne záručná doba plynúť až odo dňa uvedenia veci do prevádzky, pokiaľ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3420" w:rsidRPr="008C3420">
        <w:rPr>
          <w:rFonts w:ascii="Times New Roman" w:eastAsia="Times New Roman" w:hAnsi="Times New Roman" w:cs="Times New Roman"/>
          <w:sz w:val="24"/>
          <w:szCs w:val="24"/>
        </w:rPr>
        <w:t xml:space="preserve">upujúci objednal uvedenie do prevádzky najneskôr do troch týždňov od </w:t>
      </w:r>
      <w:r w:rsidR="008C3420" w:rsidRPr="00DE2FA4">
        <w:rPr>
          <w:rFonts w:ascii="Times New Roman" w:eastAsia="Times New Roman" w:hAnsi="Times New Roman" w:cs="Times New Roman"/>
          <w:sz w:val="24"/>
          <w:szCs w:val="24"/>
        </w:rPr>
        <w:t>prevzatia veci a riadne a včas poskytol na vykonanie služby potrebnú súčinnosť.</w:t>
      </w:r>
    </w:p>
    <w:p w14:paraId="33E317F7" w14:textId="61A3F51C" w:rsidR="003A4A81" w:rsidRPr="00DE2FA4" w:rsidRDefault="00EF58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C4A0F" w:rsidRPr="00DE2FA4">
        <w:rPr>
          <w:rFonts w:ascii="Times New Roman" w:eastAsia="Times New Roman" w:hAnsi="Times New Roman" w:cs="Times New Roman"/>
          <w:sz w:val="24"/>
          <w:szCs w:val="24"/>
        </w:rPr>
        <w:t>8</w:t>
      </w:r>
      <w:r w:rsidR="00E12C71" w:rsidRPr="00DE2FA4">
        <w:rPr>
          <w:rFonts w:ascii="Times New Roman" w:eastAsia="Times New Roman" w:hAnsi="Times New Roman" w:cs="Times New Roman"/>
          <w:sz w:val="24"/>
          <w:szCs w:val="24"/>
        </w:rPr>
        <w:t>.Ak dôjde k výmene za novú vec, začne plynúť záručná doba znova od prevzatia novej veci.</w:t>
      </w:r>
    </w:p>
    <w:p w14:paraId="2A1B326D" w14:textId="5C7CBCD2" w:rsidR="003A4A81" w:rsidRPr="00DE2FA4" w:rsidRDefault="00EF58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C4A0F" w:rsidRPr="00DE2FA4">
        <w:rPr>
          <w:rFonts w:ascii="Times New Roman" w:eastAsia="Times New Roman" w:hAnsi="Times New Roman" w:cs="Times New Roman"/>
          <w:sz w:val="24"/>
          <w:szCs w:val="24"/>
        </w:rPr>
        <w:t>9</w:t>
      </w:r>
      <w:r w:rsidR="00E12C71" w:rsidRPr="00DE2FA4">
        <w:rPr>
          <w:rFonts w:ascii="Times New Roman" w:eastAsia="Times New Roman" w:hAnsi="Times New Roman" w:cs="Times New Roman"/>
          <w:sz w:val="24"/>
          <w:szCs w:val="24"/>
        </w:rPr>
        <w:t>.Ak dôjde k výmene časti novej veci, u ktorej to povaha veci dovoľuje. Na uvedenú časť začne plynúť záručná doba znova od prevzatia novej veci.</w:t>
      </w:r>
      <w:r w:rsidR="004274DB" w:rsidRPr="00DE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DB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To isté platí, ak dôjde k výmene súčasti veci, na ktorú bola poskytnutá záruka.</w:t>
      </w:r>
    </w:p>
    <w:p w14:paraId="706A5550" w14:textId="2D8CFB1E" w:rsidR="003A4A81" w:rsidRPr="00DE2FA4" w:rsidRDefault="00EF58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8C4A0F" w:rsidRPr="00DE2F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E2F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2C71" w:rsidRPr="00DE2FA4">
        <w:rPr>
          <w:rFonts w:ascii="Times New Roman" w:eastAsia="Times New Roman" w:hAnsi="Times New Roman" w:cs="Times New Roman"/>
          <w:sz w:val="24"/>
          <w:szCs w:val="24"/>
        </w:rPr>
        <w:t xml:space="preserve">Práva zo zodpovednosti za </w:t>
      </w:r>
      <w:proofErr w:type="spellStart"/>
      <w:r w:rsidR="00E12C71" w:rsidRPr="00DE2FA4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="00E12C71" w:rsidRPr="00DE2FA4">
        <w:rPr>
          <w:rFonts w:ascii="Times New Roman" w:eastAsia="Times New Roman" w:hAnsi="Times New Roman" w:cs="Times New Roman"/>
          <w:sz w:val="24"/>
          <w:szCs w:val="24"/>
        </w:rPr>
        <w:t xml:space="preserve"> veci, pre ktoré platí záručná doba, zaniknú, ak sa neuplatnili v záručnej dobe.</w:t>
      </w:r>
    </w:p>
    <w:p w14:paraId="3A57D679" w14:textId="1D83FD81" w:rsidR="00BA5EC0" w:rsidRPr="00DE2FA4" w:rsidRDefault="00EF58B6" w:rsidP="00BA5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8C4A0F" w:rsidRPr="00DE2F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2F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5EC0" w:rsidRPr="00DE2FA4">
        <w:rPr>
          <w:rFonts w:ascii="Times New Roman" w:eastAsia="Times New Roman" w:hAnsi="Times New Roman" w:cs="Times New Roman"/>
          <w:sz w:val="24"/>
          <w:szCs w:val="24"/>
        </w:rPr>
        <w:t>Záručná doba sa predlžuje o dobu, po ktorú bol tovar v reklamácii. Práva zo zodpovednosti za chyby tovaru, pre ktoré platí záručná doba, zaniknú, ak neboli uplatnené v záručnej dobe.</w:t>
      </w:r>
    </w:p>
    <w:p w14:paraId="43268D4E" w14:textId="0008CA93" w:rsidR="008C4A0F" w:rsidRDefault="008C4A0F" w:rsidP="00BA5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F658E3" w:rsidRPr="00DE2F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2FA4">
        <w:rPr>
          <w:rFonts w:ascii="Times New Roman" w:eastAsia="Times New Roman" w:hAnsi="Times New Roman" w:cs="Times New Roman"/>
          <w:sz w:val="24"/>
          <w:szCs w:val="24"/>
        </w:rPr>
        <w:t xml:space="preserve">.V nadväznosti na § 429, ods. 2 zákona č. 513/1991 Zb. Obchodný zákonník v platnom znení, Predávajúci vyhlasuje, že v prípade </w:t>
      </w:r>
      <w:r w:rsidRPr="00DE2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dĺžky záručnej doby v obchodných vzťahoch medzi Predávajúcim a Kupujúcim, ktorý nevystupuje v postavení spotrebiteľa. Predávajúci preberá záruku za akosť tovaru v dĺžke trvania 12 mesiacov.</w:t>
      </w:r>
      <w:r w:rsidRPr="00DE2FA4">
        <w:rPr>
          <w:rFonts w:ascii="Times New Roman" w:eastAsia="Times New Roman" w:hAnsi="Times New Roman" w:cs="Times New Roman"/>
          <w:sz w:val="24"/>
          <w:szCs w:val="24"/>
        </w:rPr>
        <w:t xml:space="preserve"> Záručná doba začína plynúť v zmysle ustanovenia Čl. IV, bod 4.1 tohto Reklamačného poriadku.</w:t>
      </w:r>
    </w:p>
    <w:p w14:paraId="18DB87BC" w14:textId="77777777" w:rsidR="003A4A81" w:rsidRDefault="00E12C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Postup pri uplatňovaní práv zo zodpovednosti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(Reklamácia)</w:t>
      </w:r>
    </w:p>
    <w:p w14:paraId="38F2F20B" w14:textId="77777777" w:rsidR="008C3420" w:rsidRPr="008C3420" w:rsidRDefault="008C3420" w:rsidP="00A01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89D1F" w14:textId="77777777" w:rsidR="00DE2FA4" w:rsidRPr="00DD42FA" w:rsidRDefault="00E12C71" w:rsidP="00DE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5.1.Kupujúci je oprávnený uplatniť práva zo zodpovednosti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veci, tovaru, alebo služby na adrese: </w:t>
      </w:r>
      <w:r w:rsidR="00DE2FA4"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DDD MP s.r.o., </w:t>
      </w:r>
      <w:r w:rsidR="00DE2FA4" w:rsidRPr="00DD42FA">
        <w:rPr>
          <w:rFonts w:ascii="Times New Roman" w:eastAsia="Times New Roman" w:hAnsi="Times New Roman" w:cs="Times New Roman"/>
          <w:sz w:val="24"/>
          <w:szCs w:val="24"/>
        </w:rPr>
        <w:t>Vršky 1036/32 , Nová Baňa 96801, Slovenská republika</w:t>
      </w:r>
    </w:p>
    <w:p w14:paraId="5B3C530E" w14:textId="0CB0DA05" w:rsidR="003A4A81" w:rsidRDefault="003A4A81" w:rsidP="00A01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44B2FBB" w14:textId="2146F094" w:rsidR="003A4A81" w:rsidRPr="00522772" w:rsidRDefault="00E12C71" w:rsidP="00A01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Kupujúci môže vždy využiť právo uplatniť osobne reklamáciu v ktore</w:t>
      </w:r>
      <w:r w:rsidR="004A5516">
        <w:rPr>
          <w:rFonts w:ascii="Times New Roman" w:eastAsia="Times New Roman" w:hAnsi="Times New Roman" w:cs="Times New Roman"/>
          <w:color w:val="000000"/>
          <w:sz w:val="24"/>
          <w:szCs w:val="24"/>
        </w:rPr>
        <w:t>jkoľvek prevádzkarni Predávajúceho</w:t>
      </w:r>
      <w:r w:rsidR="00A01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 ktorej je </w:t>
      </w:r>
      <w:r w:rsidR="00A0135C" w:rsidRPr="008C3420">
        <w:rPr>
          <w:rFonts w:ascii="Times New Roman" w:eastAsia="Times New Roman" w:hAnsi="Times New Roman" w:cs="Times New Roman"/>
          <w:sz w:val="24"/>
          <w:szCs w:val="24"/>
        </w:rPr>
        <w:t>prijatie reklamácie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vzhľadom na povahu veci</w:t>
      </w:r>
      <w:r w:rsidR="00A0135C" w:rsidRPr="008C3420">
        <w:rPr>
          <w:rFonts w:ascii="Times New Roman" w:eastAsia="Times New Roman" w:hAnsi="Times New Roman" w:cs="Times New Roman"/>
          <w:sz w:val="24"/>
          <w:szCs w:val="24"/>
        </w:rPr>
        <w:t xml:space="preserve"> možné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v sídle Predávajúceho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alebo prostredníctvom tretích osôb napr. prepravné spoločnosti, zásielkové spoločnosti, Slovenská pošta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1DA" w:rsidRPr="009A61DA">
        <w:rPr>
          <w:rFonts w:ascii="Times New Roman" w:eastAsia="Times New Roman" w:hAnsi="Times New Roman" w:cs="Times New Roman"/>
          <w:sz w:val="24"/>
          <w:szCs w:val="24"/>
        </w:rPr>
        <w:t xml:space="preserve">Predávajúci odporúča </w:t>
      </w:r>
      <w:r w:rsidR="00EB7198" w:rsidRPr="009A61DA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61DA" w:rsidRPr="009A61DA">
        <w:rPr>
          <w:rFonts w:ascii="Times New Roman" w:eastAsia="Times New Roman" w:hAnsi="Times New Roman" w:cs="Times New Roman"/>
          <w:sz w:val="24"/>
          <w:szCs w:val="24"/>
        </w:rPr>
        <w:t>upujúcim</w:t>
      </w:r>
      <w:r w:rsidR="00AC0F12" w:rsidRPr="009A61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61DA">
        <w:rPr>
          <w:rFonts w:ascii="Times New Roman" w:eastAsia="Times New Roman" w:hAnsi="Times New Roman" w:cs="Times New Roman"/>
          <w:sz w:val="24"/>
          <w:szCs w:val="24"/>
        </w:rPr>
        <w:t xml:space="preserve"> aby k uplatneniu reklamácie</w:t>
      </w:r>
      <w:r w:rsidR="0042357D" w:rsidRPr="009A6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1DA">
        <w:rPr>
          <w:rFonts w:ascii="Times New Roman" w:eastAsia="Times New Roman" w:hAnsi="Times New Roman" w:cs="Times New Roman"/>
          <w:sz w:val="24"/>
          <w:szCs w:val="24"/>
        </w:rPr>
        <w:t>využil</w:t>
      </w:r>
      <w:r w:rsidR="0083241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61DA" w:rsidRPr="009A61DA">
        <w:rPr>
          <w:rFonts w:ascii="Times New Roman" w:eastAsia="Times New Roman" w:hAnsi="Times New Roman" w:cs="Times New Roman"/>
          <w:sz w:val="24"/>
          <w:szCs w:val="24"/>
        </w:rPr>
        <w:t xml:space="preserve"> tento</w:t>
      </w:r>
      <w:r w:rsidRPr="00EE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u w:val="single"/>
        </w:rPr>
        <w:t>Reklamačný formulár</w:t>
      </w:r>
      <w:r w:rsidR="00522772" w:rsidRPr="00522772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4372E523" w14:textId="77777777" w:rsidR="003A4A81" w:rsidRDefault="003A4A81" w:rsidP="00A01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D3F24" w14:textId="52037119" w:rsidR="003A4A8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Pri reklamácii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4B7D9E">
        <w:rPr>
          <w:rFonts w:ascii="Times New Roman" w:eastAsia="Times New Roman" w:hAnsi="Times New Roman" w:cs="Times New Roman"/>
          <w:sz w:val="24"/>
          <w:szCs w:val="24"/>
        </w:rPr>
        <w:t>redávajúci odporúča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upujúcemu doložiť</w:t>
      </w:r>
      <w:r w:rsidR="00EE2A08">
        <w:rPr>
          <w:rFonts w:ascii="Times New Roman" w:eastAsia="Times New Roman" w:hAnsi="Times New Roman" w:cs="Times New Roman"/>
          <w:sz w:val="24"/>
          <w:szCs w:val="24"/>
        </w:rPr>
        <w:t xml:space="preserve"> faktúr</w:t>
      </w:r>
      <w:r w:rsidR="005D2F52"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6D6">
        <w:rPr>
          <w:rFonts w:ascii="Times New Roman" w:eastAsia="Times New Roman" w:hAnsi="Times New Roman" w:cs="Times New Roman"/>
          <w:sz w:val="24"/>
          <w:szCs w:val="24"/>
        </w:rPr>
        <w:t xml:space="preserve">, záručný list,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42357D">
        <w:rPr>
          <w:rFonts w:ascii="Times New Roman" w:eastAsia="Times New Roman" w:hAnsi="Times New Roman" w:cs="Times New Roman"/>
          <w:sz w:val="24"/>
          <w:szCs w:val="24"/>
        </w:rPr>
        <w:t xml:space="preserve">iný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doklad </w:t>
      </w:r>
      <w:r w:rsidR="00AC76D6">
        <w:rPr>
          <w:rFonts w:ascii="Times New Roman" w:eastAsia="Times New Roman" w:hAnsi="Times New Roman" w:cs="Times New Roman"/>
          <w:sz w:val="24"/>
          <w:szCs w:val="24"/>
        </w:rPr>
        <w:t>preukazujúci zakúpenie reklamovaného tovaru</w:t>
      </w:r>
      <w:r w:rsidR="009A61DA">
        <w:rPr>
          <w:rFonts w:ascii="Times New Roman" w:eastAsia="Times New Roman" w:hAnsi="Times New Roman" w:cs="Times New Roman"/>
          <w:sz w:val="24"/>
          <w:szCs w:val="24"/>
        </w:rPr>
        <w:t>, alebo služby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D6">
        <w:rPr>
          <w:rFonts w:ascii="Times New Roman" w:eastAsia="Times New Roman" w:hAnsi="Times New Roman" w:cs="Times New Roman"/>
          <w:sz w:val="24"/>
          <w:szCs w:val="24"/>
        </w:rPr>
        <w:t xml:space="preserve">u Predávajúceho. </w:t>
      </w:r>
      <w:r w:rsidR="009A61DA">
        <w:rPr>
          <w:rFonts w:ascii="Times New Roman" w:eastAsia="Times New Roman" w:hAnsi="Times New Roman" w:cs="Times New Roman"/>
          <w:sz w:val="24"/>
          <w:szCs w:val="24"/>
        </w:rPr>
        <w:t xml:space="preserve">Kupujúcemu Predávajúci </w:t>
      </w:r>
      <w:r>
        <w:rPr>
          <w:rFonts w:ascii="Times New Roman" w:eastAsia="Times New Roman" w:hAnsi="Times New Roman" w:cs="Times New Roman"/>
          <w:sz w:val="24"/>
          <w:szCs w:val="24"/>
        </w:rPr>
        <w:t>odporúča</w:t>
      </w:r>
      <w:r w:rsidR="009A61D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1DA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 </w:t>
      </w:r>
      <w:r w:rsidR="009A61DA">
        <w:rPr>
          <w:rFonts w:ascii="Times New Roman" w:eastAsia="Times New Roman" w:hAnsi="Times New Roman" w:cs="Times New Roman"/>
          <w:sz w:val="24"/>
          <w:szCs w:val="24"/>
        </w:rPr>
        <w:t>uplatňovaní reklamácie opísal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1DA">
        <w:rPr>
          <w:rFonts w:ascii="Times New Roman" w:eastAsia="Times New Roman" w:hAnsi="Times New Roman" w:cs="Times New Roman"/>
          <w:sz w:val="24"/>
          <w:szCs w:val="24"/>
        </w:rPr>
        <w:t>tovaru, alebo služby.</w:t>
      </w:r>
    </w:p>
    <w:p w14:paraId="41FC103C" w14:textId="5EB366E4" w:rsidR="003A4A8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5.1.1.V prípade ak Kupujúci reklamuje tovar,</w:t>
      </w:r>
      <w:r w:rsidR="004B7D9E">
        <w:rPr>
          <w:rFonts w:ascii="Times New Roman" w:eastAsia="Times New Roman" w:hAnsi="Times New Roman" w:cs="Times New Roman"/>
          <w:sz w:val="24"/>
          <w:szCs w:val="24"/>
        </w:rPr>
        <w:t xml:space="preserve"> alebo službu inak ako osobne,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4B7D9E">
        <w:rPr>
          <w:rFonts w:ascii="Times New Roman" w:eastAsia="Times New Roman" w:hAnsi="Times New Roman" w:cs="Times New Roman"/>
          <w:sz w:val="24"/>
          <w:szCs w:val="24"/>
        </w:rPr>
        <w:t xml:space="preserve">redávajúci odporúča </w:t>
      </w:r>
      <w:r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="002001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aby zasielal tovar spolu s detailným popisom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tovaru, a dokladom preukazujúcim zakúpenie tovaru </w:t>
      </w:r>
      <w:r w:rsidR="00EA08F8">
        <w:rPr>
          <w:rFonts w:ascii="Times New Roman" w:eastAsia="Times New Roman" w:hAnsi="Times New Roman" w:cs="Times New Roman"/>
          <w:sz w:val="24"/>
          <w:szCs w:val="24"/>
        </w:rPr>
        <w:t>od Predávajúceho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F1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napríklad doklad o zaplatení, faktúra, záručný list</w:t>
      </w:r>
      <w:r w:rsidR="00241F1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 to z dôvodu urýchlenia reklamačného procesu.</w:t>
      </w:r>
    </w:p>
    <w:p w14:paraId="7E07A48F" w14:textId="77777777" w:rsidR="003A4A8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5.1.2.Tovar v prípade reklamácie odporúčame zasielať doporučenou formou. Tovar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4B7D9E">
        <w:rPr>
          <w:rFonts w:ascii="Times New Roman" w:eastAsia="Times New Roman" w:hAnsi="Times New Roman" w:cs="Times New Roman"/>
          <w:sz w:val="24"/>
          <w:szCs w:val="24"/>
        </w:rPr>
        <w:t>redávajúci odporúča nezasielať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formou dobierky, ktorá nebude </w:t>
      </w:r>
      <w:r w:rsidR="00111124">
        <w:rPr>
          <w:rFonts w:ascii="Times New Roman" w:eastAsia="Times New Roman" w:hAnsi="Times New Roman" w:cs="Times New Roman"/>
          <w:sz w:val="24"/>
          <w:szCs w:val="24"/>
        </w:rPr>
        <w:t>zo strany Predávajúceho prevzatá.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10F31" w14:textId="77777777" w:rsidR="00A0135C" w:rsidRPr="00DE2FA4" w:rsidRDefault="00366124" w:rsidP="00A0135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5.1.3</w:t>
      </w:r>
      <w:r w:rsidR="00EF58B6" w:rsidRPr="00DE2F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35C" w:rsidRPr="00DE2FA4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pri uplatnení reklamácie vydať spotrebiteľovi potvrdenie. Ak je reklamácia uplatnená prostredníctvom prostriedkov diaľkovej komunikácie, </w:t>
      </w:r>
      <w:r w:rsidR="00EB7198" w:rsidRPr="00DE2FA4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135C" w:rsidRPr="00DE2FA4">
        <w:rPr>
          <w:rFonts w:ascii="Times New Roman" w:eastAsia="Times New Roman" w:hAnsi="Times New Roman" w:cs="Times New Roman"/>
          <w:sz w:val="24"/>
          <w:szCs w:val="24"/>
        </w:rPr>
        <w:t>redávajúci je povinný potvrdenie o uplatnení reklamácie doručiť spotrebiteľovi ihneď; ak nie je možné potvrdenie doručiť ihneď, musí sa doručiť bez zbytočného odkladu, najneskôr však spolu s dokladom o vybavení reklamácie; potvrdenie o uplatnení reklamácie sa nemusí doručovať, ak spotrebiteľ má možnosť preukázať uplatnenie reklamácie iným spôsobom.</w:t>
      </w:r>
    </w:p>
    <w:p w14:paraId="08F08D6A" w14:textId="77777777" w:rsidR="00A0135C" w:rsidRPr="00DE2FA4" w:rsidRDefault="00366124" w:rsidP="00A0135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5.1.4</w:t>
      </w:r>
      <w:r w:rsidR="00A0135C" w:rsidRPr="00DE2F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73B" w:rsidRPr="00DE2FA4">
        <w:t xml:space="preserve"> </w:t>
      </w:r>
      <w:r w:rsidR="0062573B" w:rsidRPr="00DE2FA4">
        <w:rPr>
          <w:rFonts w:ascii="Times New Roman" w:eastAsia="Times New Roman" w:hAnsi="Times New Roman" w:cs="Times New Roman"/>
          <w:sz w:val="24"/>
          <w:szCs w:val="24"/>
        </w:rPr>
        <w:t>Predávajúci je povinný o vybavení reklamácie vydať písomný doklad najneskôr do 30 dní odo dňa uplatnenia reklamácie, najneskôr však spolu s dokladom o vybavení reklamácie, ak lehota na jej vybavenie začala plynúť odo dňa prevzatia predmetu reklamácie predávajúcim.</w:t>
      </w:r>
    </w:p>
    <w:p w14:paraId="0F6DE158" w14:textId="77777777" w:rsidR="00A0135C" w:rsidRPr="00DE2FA4" w:rsidRDefault="00A0135C" w:rsidP="00A0135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5.2.Vybavením reklamácie nie je dotknuté právo spotrebiteľa na náhradu škody podľa osobitného predpisu.</w:t>
      </w:r>
    </w:p>
    <w:p w14:paraId="056AAB8A" w14:textId="77777777" w:rsidR="003A4A81" w:rsidRPr="00DE2FA4" w:rsidRDefault="00E12C71" w:rsidP="00A0135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 xml:space="preserve">5.3.Predávajúci </w:t>
      </w:r>
      <w:r w:rsidR="008C1B02" w:rsidRPr="00DE2FA4">
        <w:rPr>
          <w:rFonts w:ascii="Times New Roman" w:eastAsia="Times New Roman" w:hAnsi="Times New Roman" w:cs="Times New Roman"/>
          <w:sz w:val="24"/>
          <w:szCs w:val="24"/>
        </w:rPr>
        <w:t>je povinný určiť spôsob vybavenia reklamácie podľa § 2 písm. m) zákona č. 250/2007 Z. z. v platnom znení (</w:t>
      </w:r>
      <w:r w:rsidR="00111124" w:rsidRPr="00DE2F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pod </w:t>
      </w:r>
      <w:r w:rsidR="008C1B02" w:rsidRPr="00DE2FA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8C1B02" w:rsidRPr="00DE2FA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ybavením reklamácie</w:t>
      </w:r>
      <w:r w:rsidR="00111124" w:rsidRPr="00DE2FA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sa rozumie</w:t>
      </w:r>
      <w:r w:rsidR="008C1B02" w:rsidRPr="00DE2FA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ukončenie reklamačného konania odovzdaním opraveného výrobku, výmenou výrobku, vrátením kúpnej ceny výrobku, vyplatením primeranej zľavy z ceny výrobku, písomná výzva na prevzatie plnenia alebo jej odôvodnené zamietnutie</w:t>
      </w:r>
      <w:r w:rsidR="008C1B02" w:rsidRPr="00DE2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C1B02" w:rsidRPr="00DE2FA4">
        <w:rPr>
          <w:rFonts w:ascii="Times New Roman" w:eastAsia="Times New Roman" w:hAnsi="Times New Roman" w:cs="Times New Roman"/>
          <w:sz w:val="24"/>
          <w:szCs w:val="24"/>
        </w:rPr>
        <w:t xml:space="preserve"> ihneď, v zložitých prípadoch najneskôr do 3 pracovných dní odo dňa uplatnenia reklamácie, v odôvodnených prípadoch, najmä ak sa vyžaduje zložité technické zhodnotenie stavu výrobku alebo služby, najneskôr do 30 dní odo dňa uplatnenia reklamácie. Po určení spôsobu vybavenia reklamácie sa reklamácia vybaví ihneď, v odôvodnených prípadoch možno reklamáciu vybaviť aj neskôr; vybavenie reklamácie však nesmie trvať dlhšie ako 30 dní odo dňa uplatnenia reklamácie. Ak k prevzatiu predmetu reklamácie predávajúcim dôjde v neskorší deň, ako je deň uplatnenia reklamácie, tak lehoty na vybavenie reklamácie podľa tohto odseku začínajú plynúť odo dňa prevzatia predmetu reklamácie predávajúcim; najneskôr však od momentu, kedy predávajúci znemožní alebo zabráni prevzatie predmetu reklamácie. Po uplynutí lehoty na vybavenie reklamácie má spotrebiteľ právo od zmluvy odstúpiť alebo má právo na výmenu výrobku </w:t>
      </w:r>
      <w:r w:rsidR="0062573B" w:rsidRPr="00DE2FA4">
        <w:rPr>
          <w:rFonts w:ascii="Times New Roman" w:eastAsia="Times New Roman" w:hAnsi="Times New Roman" w:cs="Times New Roman"/>
          <w:sz w:val="24"/>
          <w:szCs w:val="24"/>
        </w:rPr>
        <w:t xml:space="preserve">(predmetu reklamácie) </w:t>
      </w:r>
      <w:r w:rsidR="008C1B02" w:rsidRPr="00DE2FA4">
        <w:rPr>
          <w:rFonts w:ascii="Times New Roman" w:eastAsia="Times New Roman" w:hAnsi="Times New Roman" w:cs="Times New Roman"/>
          <w:sz w:val="24"/>
          <w:szCs w:val="24"/>
        </w:rPr>
        <w:t>za nový výrobok.</w:t>
      </w:r>
    </w:p>
    <w:p w14:paraId="684373F2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spotrebiteľ reklamáciu výrobku uplatnil počas prvých 12 mesiacov od kúpy, môže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redávajúci vybaviť reklamáciu zamietnutím len na základe odborného posúdenia; bez ohľadu na výsledok odborného posúdenia nemožno od spotrebiteľa vyžadovať úhradu nákladov na odborné posúdenie ani iné náklady súvisiace s odborným posúdením. Predávajúci je povinný poskytnúť spotrebiteľovi kópiu odborného posúdenia odôvodňujúceho zamietnutie reklamácie najneskôr do 14 dní odo dňa vybavenia reklamácie. </w:t>
      </w:r>
    </w:p>
    <w:p w14:paraId="7EC3E832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5.5.Ak spotrebiteľ reklamáciu výrobku uplatnil po 12 mesiacoch od kúpy a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redávajúci ju zamietol, osoba, ktorá reklamáciu vybavila, je povinná v doklade o vybavení reklamácie uviesť, komu môže spotrebiteľ zaslať výrobok na odborné posúdenie. Ak je výrobok zaslaný na odborné posúdenie určenej osobe, náklady odborného posúdenia, ako aj všetky ostatné s tým súvisiace účelne vynaložené náklady znáša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redávajúci bez ohľadu na výsledok odborného posúdenia. Ak spotrebiteľ odborným posúdením preukáže zodpovednosť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redávajúceho za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vadu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, môže reklamáciu uplatniť znova; počas vykonávania odborného posúdenia záručná doba neplynie. Predávajúci je povinný spotrebiteľovi uhradiť do 14 dní odo dňa znova uplatnenia reklamácie všetky náklady vynaložené na odborné posúdenie, ako aj všetky s tým súvisiace účelne vynaložené náklady. Znova uplatnenú reklamáciu nemožno zamietnuť.</w:t>
      </w:r>
    </w:p>
    <w:p w14:paraId="3CAFCBD6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 xml:space="preserve">5.6.Spotrebiteľ má právo na úhradu nevyhnutných nákladov (najmä poštovného, ktoré uhradil pri odosielaní reklamovaného tovaru), ktoré mu vznikli v súvislosti s uplatnením oprávnených práv zo zodpovednosti za </w:t>
      </w:r>
      <w:proofErr w:type="spellStart"/>
      <w:r w:rsidRPr="00DE2FA4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sz w:val="24"/>
          <w:szCs w:val="24"/>
        </w:rPr>
        <w:t xml:space="preserve"> tovarov a služieb.</w:t>
      </w:r>
      <w:r w:rsidR="00BA5EC0" w:rsidRPr="00DE2FA4">
        <w:rPr>
          <w:rFonts w:ascii="Times New Roman" w:eastAsia="Times New Roman" w:hAnsi="Times New Roman" w:cs="Times New Roman"/>
          <w:sz w:val="24"/>
          <w:szCs w:val="24"/>
        </w:rPr>
        <w:t xml:space="preserve"> V prípade odstúpenia od zmluvy z dôvodu chyby veci</w:t>
      </w:r>
      <w:r w:rsidR="001F44BD" w:rsidRPr="00DE2FA4">
        <w:rPr>
          <w:rFonts w:ascii="Times New Roman" w:eastAsia="Times New Roman" w:hAnsi="Times New Roman" w:cs="Times New Roman"/>
          <w:sz w:val="24"/>
          <w:szCs w:val="24"/>
        </w:rPr>
        <w:t>, alebo služby</w:t>
      </w:r>
      <w:r w:rsidR="00BA5EC0" w:rsidRPr="00DE2FA4">
        <w:rPr>
          <w:rFonts w:ascii="Times New Roman" w:eastAsia="Times New Roman" w:hAnsi="Times New Roman" w:cs="Times New Roman"/>
          <w:sz w:val="24"/>
          <w:szCs w:val="24"/>
        </w:rPr>
        <w:t xml:space="preserve"> má spotrebiteľ tiež právo na úhradu nákladov k tomuto odstúpeniu.</w:t>
      </w:r>
    </w:p>
    <w:p w14:paraId="3F2BAC61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5.7.Náležitosti odborného posúdenia </w:t>
      </w:r>
      <w:r w:rsidR="004B7D9E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zmysle 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bodu 5.4 tohto článku: </w:t>
      </w:r>
    </w:p>
    <w:p w14:paraId="0980E4B3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Odborné posúdenie musí obsahovať:</w:t>
      </w:r>
    </w:p>
    <w:p w14:paraId="30D26A3D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 identifikáciu osoby, ktorá vykonáva odborné posúdenie,</w:t>
      </w:r>
    </w:p>
    <w:p w14:paraId="13427D61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 presnú identifikáciu posudzovaného výrobku,</w:t>
      </w:r>
    </w:p>
    <w:p w14:paraId="78D0B632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c)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 popis stavu výrobku,</w:t>
      </w:r>
    </w:p>
    <w:p w14:paraId="79EA92B3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d)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 výsledok posúdenia,</w:t>
      </w:r>
    </w:p>
    <w:p w14:paraId="370AC4A7" w14:textId="77777777" w:rsidR="003A4A81" w:rsidRPr="00DE2FA4" w:rsidRDefault="00E12C7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e)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 dátum vyhotovenia odborného posúdenia.</w:t>
      </w:r>
    </w:p>
    <w:p w14:paraId="33271C9A" w14:textId="77777777" w:rsidR="003A4A81" w:rsidRPr="00DE2FA4" w:rsidRDefault="005F333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12C71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31DF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2BC1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to charakter výrobku umožňuje, spotrebiteľ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2BC1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redávajúcemu (určenej osobe) výrobok odovzdá pri uplatnení reklamácie. Ak povaha výrobku neumožňuje doručiť výrobok predávajúcemu (určenej osobe), spotrebiteľ môže pri uplatnení reklamácie požadovať odstránenie </w:t>
      </w:r>
      <w:proofErr w:type="spellStart"/>
      <w:r w:rsidR="00E62BC1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="00E62BC1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mieste, kde sa výrobok nachádza alebo si s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2BC1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redávajúcim (určenou osobou) dohodnúť spôsob prepravy výrobku.</w:t>
      </w:r>
    </w:p>
    <w:p w14:paraId="7E8102ED" w14:textId="77777777" w:rsidR="00EF58B6" w:rsidRPr="00DE2FA4" w:rsidRDefault="005F3331" w:rsidP="00EF5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F58B6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31DF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58B6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Doba od uplatnenia práva zo zodpovednosti za </w:t>
      </w:r>
      <w:proofErr w:type="spellStart"/>
      <w:r w:rsidR="00EF58B6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="00EF58B6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až do doby, keď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F58B6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upujúci po skončení opravy bol povinný vec prevziať, sa do záručnej doby nepočíta. Predávajúci je povinný vydať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F58B6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upujúcemu potvrdenie o tom, kedy právo uplatnil, ako aj o vykonaní opravy a o dobe jej trvania.</w:t>
      </w:r>
    </w:p>
    <w:p w14:paraId="365A4D23" w14:textId="77777777" w:rsidR="00EF58B6" w:rsidRPr="00DE2FA4" w:rsidRDefault="00EF58B6" w:rsidP="00EF5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E081D" w14:textId="77777777" w:rsidR="003A4A81" w:rsidRPr="00DE2FA4" w:rsidRDefault="00E12C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2F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VI. Práva </w:t>
      </w:r>
      <w:r w:rsidR="00EB7198" w:rsidRPr="00DE2F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</w:t>
      </w:r>
      <w:r w:rsidRPr="00DE2F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upujúceho pri uplatnení práv zo zodpovednosti za </w:t>
      </w:r>
      <w:proofErr w:type="spellStart"/>
      <w:r w:rsidRPr="00DE2F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vady</w:t>
      </w:r>
      <w:proofErr w:type="spellEnd"/>
    </w:p>
    <w:p w14:paraId="699A168D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6.1.Ak ide o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vadu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ktorú možno odstrániť, má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upujúci právo, aby bola bezplatne, včas a riadne odstránená. Predávajúci je povinný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vadu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zbytočného odkladu odstrániť.</w:t>
      </w:r>
    </w:p>
    <w:p w14:paraId="57600D24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509D4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6.2.Kupujúci môže namiesto odstránenia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požadovať výmenu veci, alebo ak sa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vada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týka len súčasti veci, výmenu súčasti, ak tým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redávajúcemu nevzniknú neprimerané náklady vzhľadom na cenu tovaru alebo závažnosť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B6C522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58F42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6.3.Predávajúci môže vždy namiesto odstránenia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vymeniť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vadnú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vec za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bezvadnú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ak to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upujúcemu nespôsobí závažné ťažkosti.</w:t>
      </w:r>
    </w:p>
    <w:p w14:paraId="2D458BA7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B53BE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6.4.Ak ide o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vadu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ktorú nemožno odstrániť a ktorá bráni tomu, aby sa vec mohla riadne užívať ako vec bez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má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upujúci právo na výmenu veci alebo má právo od zmluvy odstúpiť. Tie isté práva prislúchajú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upujúcemu, ak ide síce o odstrániteľné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ak však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upujúci nemôže pre opätovné vyskytnutie sa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oprave alebo pre väčší počet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vád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vec riadne užívať.</w:t>
      </w:r>
    </w:p>
    <w:p w14:paraId="2D989B35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70B68" w14:textId="77777777" w:rsidR="008C3420" w:rsidRPr="00DE2FA4" w:rsidRDefault="008C3420" w:rsidP="008C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6.5.Ak ide o iné neodstrániteľné </w:t>
      </w:r>
      <w:proofErr w:type="spellStart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má </w:t>
      </w:r>
      <w:r w:rsidR="00EB7198"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2FA4">
        <w:rPr>
          <w:rFonts w:ascii="Times New Roman" w:eastAsia="Times New Roman" w:hAnsi="Times New Roman" w:cs="Times New Roman"/>
          <w:color w:val="000000"/>
          <w:sz w:val="24"/>
          <w:szCs w:val="24"/>
        </w:rPr>
        <w:t>upujúci právo na primeranú zľavu z ceny veci.</w:t>
      </w:r>
    </w:p>
    <w:p w14:paraId="21CD75BE" w14:textId="77777777" w:rsidR="003A4A81" w:rsidRPr="00DE2FA4" w:rsidRDefault="003A4A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AAF25" w14:textId="77777777" w:rsidR="003A4A81" w:rsidRPr="00DE2FA4" w:rsidRDefault="00E12C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2F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VII. Záverečné ustanovenia</w:t>
      </w:r>
    </w:p>
    <w:p w14:paraId="1A8E1654" w14:textId="77777777" w:rsidR="003A4A81" w:rsidRPr="00DE2FA4" w:rsidRDefault="00E12C7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F3331" w:rsidRPr="00DE2F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2FA4">
        <w:rPr>
          <w:rFonts w:ascii="Times New Roman" w:eastAsia="Times New Roman" w:hAnsi="Times New Roman" w:cs="Times New Roman"/>
          <w:sz w:val="24"/>
          <w:szCs w:val="24"/>
        </w:rPr>
        <w:t>.Tento Reklamačný poriadok tvorí neoddeliteľnú súčasť Všeobecných obchodných podmienok a Zásad a poučenia o ochrane osobných údajov tohto internetového obchodu. Dokumenty – Všeobecné obchodné podmienky a Zásady a poučenia o ochrane osobných údajov tohto internetového obchodu sú zverejnené na doméne Internetového obchodu Predávajúceho.</w:t>
      </w:r>
    </w:p>
    <w:p w14:paraId="57FB5FF8" w14:textId="77777777" w:rsidR="003A4A8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FA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F3331" w:rsidRPr="00DE2F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2FA4">
        <w:rPr>
          <w:rFonts w:ascii="Times New Roman" w:eastAsia="Times New Roman" w:hAnsi="Times New Roman" w:cs="Times New Roman"/>
          <w:sz w:val="24"/>
          <w:szCs w:val="24"/>
        </w:rPr>
        <w:t>.V prípade zmeny v Reklamačnom poriadku, vzťah medzi Kupujúcim a Predávajúcim sa riadi podľa Reklamačného poriadku platného a účinného pri uzatvorení Kúpno-predajnej zmluvy, a to až do momentu jej zániku.</w:t>
      </w:r>
    </w:p>
    <w:p w14:paraId="619D838F" w14:textId="245A231B" w:rsidR="003A4A8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5F33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71ED">
        <w:rPr>
          <w:rFonts w:ascii="Times New Roman" w:eastAsia="Times New Roman" w:hAnsi="Times New Roman" w:cs="Times New Roman"/>
          <w:sz w:val="24"/>
          <w:szCs w:val="24"/>
        </w:rPr>
        <w:t>.Tento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eklamačný poriadok je platný a účinný momentom jeho zverejnenia v Internetovom obchode </w:t>
      </w:r>
      <w:r w:rsidR="00EB719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redávajúce dňa </w:t>
      </w:r>
      <w:r w:rsidR="00DE2FA4">
        <w:rPr>
          <w:rFonts w:ascii="Times New Roman" w:eastAsia="Times New Roman" w:hAnsi="Times New Roman" w:cs="Times New Roman"/>
          <w:b/>
          <w:bCs/>
          <w:sz w:val="24"/>
          <w:szCs w:val="24"/>
        </w:rPr>
        <w:t>20.02.2021</w:t>
      </w:r>
      <w:bookmarkStart w:id="2" w:name="_GoBack"/>
      <w:bookmarkEnd w:id="2"/>
    </w:p>
    <w:p w14:paraId="72CCF650" w14:textId="77777777" w:rsidR="00E12C71" w:rsidRDefault="00E12C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25472" w14:textId="77777777" w:rsidR="00E12C71" w:rsidRDefault="001444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D3">
        <w:rPr>
          <w:rFonts w:ascii="Times New Roman" w:eastAsia="Times New Roman" w:hAnsi="Times New Roman" w:cs="Times New Roman"/>
          <w:i/>
          <w:sz w:val="24"/>
          <w:szCs w:val="24"/>
        </w:rPr>
        <w:t xml:space="preserve">Tento </w:t>
      </w:r>
      <w:proofErr w:type="spellStart"/>
      <w:r w:rsidRPr="001444D3">
        <w:rPr>
          <w:rFonts w:ascii="Times New Roman" w:eastAsia="Times New Roman" w:hAnsi="Times New Roman" w:cs="Times New Roman"/>
          <w:i/>
          <w:sz w:val="24"/>
          <w:szCs w:val="24"/>
        </w:rPr>
        <w:t>eshop</w:t>
      </w:r>
      <w:proofErr w:type="spellEnd"/>
      <w:r w:rsidRPr="001444D3">
        <w:rPr>
          <w:rFonts w:ascii="Times New Roman" w:eastAsia="Times New Roman" w:hAnsi="Times New Roman" w:cs="Times New Roman"/>
          <w:i/>
          <w:sz w:val="24"/>
          <w:szCs w:val="24"/>
        </w:rPr>
        <w:t xml:space="preserve"> je certifikovaný </w:t>
      </w:r>
      <w:hyperlink r:id="rId7" w:history="1">
        <w:r w:rsidRPr="0010723D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</w:rPr>
          <w:t>http://www.pravoeshopov.sk</w:t>
        </w:r>
      </w:hyperlink>
    </w:p>
    <w:p w14:paraId="263E7D25" w14:textId="77777777" w:rsidR="003A4A81" w:rsidRDefault="003A4A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3C537" w14:textId="77777777" w:rsidR="003A4A81" w:rsidRDefault="003A4A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4A81" w:rsidSect="003A4A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81"/>
    <w:rsid w:val="000018E6"/>
    <w:rsid w:val="00004C25"/>
    <w:rsid w:val="00020C2F"/>
    <w:rsid w:val="00034C17"/>
    <w:rsid w:val="00054F12"/>
    <w:rsid w:val="000A4420"/>
    <w:rsid w:val="0010723D"/>
    <w:rsid w:val="00111124"/>
    <w:rsid w:val="001444D3"/>
    <w:rsid w:val="001B3902"/>
    <w:rsid w:val="001B638B"/>
    <w:rsid w:val="001F44BD"/>
    <w:rsid w:val="001F6EF3"/>
    <w:rsid w:val="002001F9"/>
    <w:rsid w:val="00241F14"/>
    <w:rsid w:val="00273F40"/>
    <w:rsid w:val="002C084A"/>
    <w:rsid w:val="00343C9B"/>
    <w:rsid w:val="00366124"/>
    <w:rsid w:val="00374053"/>
    <w:rsid w:val="003A4A81"/>
    <w:rsid w:val="003A6581"/>
    <w:rsid w:val="0042357D"/>
    <w:rsid w:val="004274DB"/>
    <w:rsid w:val="004A5516"/>
    <w:rsid w:val="004B7D9E"/>
    <w:rsid w:val="00503D6F"/>
    <w:rsid w:val="00522772"/>
    <w:rsid w:val="00580D82"/>
    <w:rsid w:val="00597552"/>
    <w:rsid w:val="005C4141"/>
    <w:rsid w:val="005D2F52"/>
    <w:rsid w:val="005E366B"/>
    <w:rsid w:val="005F3331"/>
    <w:rsid w:val="00604355"/>
    <w:rsid w:val="0062573B"/>
    <w:rsid w:val="00671A89"/>
    <w:rsid w:val="006A6E49"/>
    <w:rsid w:val="006B4EEF"/>
    <w:rsid w:val="006C243D"/>
    <w:rsid w:val="006E2F88"/>
    <w:rsid w:val="0071282D"/>
    <w:rsid w:val="008003FC"/>
    <w:rsid w:val="0081290C"/>
    <w:rsid w:val="00816A2D"/>
    <w:rsid w:val="00832419"/>
    <w:rsid w:val="00840951"/>
    <w:rsid w:val="00850BB5"/>
    <w:rsid w:val="00864084"/>
    <w:rsid w:val="008C1B02"/>
    <w:rsid w:val="008C3420"/>
    <w:rsid w:val="008C4A0F"/>
    <w:rsid w:val="008E2E07"/>
    <w:rsid w:val="00963AA2"/>
    <w:rsid w:val="00993F5E"/>
    <w:rsid w:val="009A16FB"/>
    <w:rsid w:val="009A61DA"/>
    <w:rsid w:val="00A0135C"/>
    <w:rsid w:val="00A152D9"/>
    <w:rsid w:val="00AB1DCD"/>
    <w:rsid w:val="00AC0F12"/>
    <w:rsid w:val="00AC76D6"/>
    <w:rsid w:val="00B15C24"/>
    <w:rsid w:val="00B21448"/>
    <w:rsid w:val="00B22FDB"/>
    <w:rsid w:val="00B26AA5"/>
    <w:rsid w:val="00B32B0F"/>
    <w:rsid w:val="00B46A69"/>
    <w:rsid w:val="00B531E2"/>
    <w:rsid w:val="00B71BE5"/>
    <w:rsid w:val="00B92CFC"/>
    <w:rsid w:val="00BA5EC0"/>
    <w:rsid w:val="00BC71ED"/>
    <w:rsid w:val="00BD7511"/>
    <w:rsid w:val="00C024A7"/>
    <w:rsid w:val="00C068A0"/>
    <w:rsid w:val="00C25BB3"/>
    <w:rsid w:val="00C45FE6"/>
    <w:rsid w:val="00CB164D"/>
    <w:rsid w:val="00D048D7"/>
    <w:rsid w:val="00D608BA"/>
    <w:rsid w:val="00DB1A68"/>
    <w:rsid w:val="00DB1D5A"/>
    <w:rsid w:val="00DC3DE0"/>
    <w:rsid w:val="00DE2FA4"/>
    <w:rsid w:val="00E12C71"/>
    <w:rsid w:val="00E62BC1"/>
    <w:rsid w:val="00EA08F8"/>
    <w:rsid w:val="00EA352A"/>
    <w:rsid w:val="00EB7198"/>
    <w:rsid w:val="00EE2A08"/>
    <w:rsid w:val="00EF58B6"/>
    <w:rsid w:val="00EF6DFC"/>
    <w:rsid w:val="00F031DF"/>
    <w:rsid w:val="00F27877"/>
    <w:rsid w:val="00F32B4D"/>
    <w:rsid w:val="00F658E3"/>
    <w:rsid w:val="00F94ABA"/>
    <w:rsid w:val="00FE16B9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9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3A4A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3A4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3A4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3A4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3A4A8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3A4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3A4A81"/>
  </w:style>
  <w:style w:type="table" w:customStyle="1" w:styleId="TableNormal">
    <w:name w:val="Table Normal"/>
    <w:rsid w:val="003A4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3A4A81"/>
    <w:pPr>
      <w:keepNext/>
      <w:keepLines/>
      <w:spacing w:before="480" w:after="120"/>
    </w:pPr>
    <w:rPr>
      <w:b/>
      <w:sz w:val="72"/>
      <w:szCs w:val="72"/>
    </w:rPr>
  </w:style>
  <w:style w:type="character" w:styleId="Siln">
    <w:name w:val="Strong"/>
    <w:basedOn w:val="Standardnpsmoodstavce"/>
    <w:uiPriority w:val="22"/>
    <w:qFormat/>
    <w:rsid w:val="00F874E5"/>
    <w:rPr>
      <w:b/>
      <w:bCs/>
    </w:rPr>
  </w:style>
  <w:style w:type="character" w:customStyle="1" w:styleId="apple-converted-space">
    <w:name w:val="apple-converted-space"/>
    <w:basedOn w:val="Standardnpsmoodstavce"/>
    <w:rsid w:val="00F874E5"/>
  </w:style>
  <w:style w:type="character" w:styleId="PromnnHTML">
    <w:name w:val="HTML Variable"/>
    <w:basedOn w:val="Standardnpsmoodstavce"/>
    <w:uiPriority w:val="99"/>
    <w:semiHidden/>
    <w:unhideWhenUsed/>
    <w:rsid w:val="0099008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C6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614E6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BE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6DC"/>
  </w:style>
  <w:style w:type="paragraph" w:styleId="Zpat">
    <w:name w:val="footer"/>
    <w:basedOn w:val="Normln"/>
    <w:link w:val="ZpatChar"/>
    <w:uiPriority w:val="99"/>
    <w:semiHidden/>
    <w:unhideWhenUsed/>
    <w:rsid w:val="00BE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76DC"/>
  </w:style>
  <w:style w:type="paragraph" w:styleId="Normlnweb">
    <w:name w:val="Normal (Web)"/>
    <w:basedOn w:val="Normln"/>
    <w:uiPriority w:val="99"/>
    <w:semiHidden/>
    <w:unhideWhenUsed/>
    <w:rsid w:val="00B0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">
    <w:name w:val="ra"/>
    <w:basedOn w:val="Standardnpsmoodstavce"/>
    <w:rsid w:val="00B00DF8"/>
  </w:style>
  <w:style w:type="character" w:styleId="Hypertextovodkaz">
    <w:name w:val="Hyperlink"/>
    <w:basedOn w:val="Standardnpsmoodstavce"/>
    <w:uiPriority w:val="99"/>
    <w:unhideWhenUsed/>
    <w:rsid w:val="00131452"/>
    <w:rPr>
      <w:color w:val="0000FF"/>
      <w:u w:val="single"/>
    </w:rPr>
  </w:style>
  <w:style w:type="paragraph" w:styleId="Podtitul">
    <w:name w:val="Subtitle"/>
    <w:basedOn w:val="Normlny1"/>
    <w:next w:val="Normlny1"/>
    <w:rsid w:val="003A4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1072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3A4A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3A4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3A4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3A4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3A4A8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3A4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3A4A81"/>
  </w:style>
  <w:style w:type="table" w:customStyle="1" w:styleId="TableNormal">
    <w:name w:val="Table Normal"/>
    <w:rsid w:val="003A4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3A4A81"/>
    <w:pPr>
      <w:keepNext/>
      <w:keepLines/>
      <w:spacing w:before="480" w:after="120"/>
    </w:pPr>
    <w:rPr>
      <w:b/>
      <w:sz w:val="72"/>
      <w:szCs w:val="72"/>
    </w:rPr>
  </w:style>
  <w:style w:type="character" w:styleId="Siln">
    <w:name w:val="Strong"/>
    <w:basedOn w:val="Standardnpsmoodstavce"/>
    <w:uiPriority w:val="22"/>
    <w:qFormat/>
    <w:rsid w:val="00F874E5"/>
    <w:rPr>
      <w:b/>
      <w:bCs/>
    </w:rPr>
  </w:style>
  <w:style w:type="character" w:customStyle="1" w:styleId="apple-converted-space">
    <w:name w:val="apple-converted-space"/>
    <w:basedOn w:val="Standardnpsmoodstavce"/>
    <w:rsid w:val="00F874E5"/>
  </w:style>
  <w:style w:type="character" w:styleId="PromnnHTML">
    <w:name w:val="HTML Variable"/>
    <w:basedOn w:val="Standardnpsmoodstavce"/>
    <w:uiPriority w:val="99"/>
    <w:semiHidden/>
    <w:unhideWhenUsed/>
    <w:rsid w:val="0099008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C6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614E6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BE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6DC"/>
  </w:style>
  <w:style w:type="paragraph" w:styleId="Zpat">
    <w:name w:val="footer"/>
    <w:basedOn w:val="Normln"/>
    <w:link w:val="ZpatChar"/>
    <w:uiPriority w:val="99"/>
    <w:semiHidden/>
    <w:unhideWhenUsed/>
    <w:rsid w:val="00BE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76DC"/>
  </w:style>
  <w:style w:type="paragraph" w:styleId="Normlnweb">
    <w:name w:val="Normal (Web)"/>
    <w:basedOn w:val="Normln"/>
    <w:uiPriority w:val="99"/>
    <w:semiHidden/>
    <w:unhideWhenUsed/>
    <w:rsid w:val="00B0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">
    <w:name w:val="ra"/>
    <w:basedOn w:val="Standardnpsmoodstavce"/>
    <w:rsid w:val="00B00DF8"/>
  </w:style>
  <w:style w:type="character" w:styleId="Hypertextovodkaz">
    <w:name w:val="Hyperlink"/>
    <w:basedOn w:val="Standardnpsmoodstavce"/>
    <w:uiPriority w:val="99"/>
    <w:unhideWhenUsed/>
    <w:rsid w:val="00131452"/>
    <w:rPr>
      <w:color w:val="0000FF"/>
      <w:u w:val="single"/>
    </w:rPr>
  </w:style>
  <w:style w:type="paragraph" w:styleId="Podtitul">
    <w:name w:val="Subtitle"/>
    <w:basedOn w:val="Normlny1"/>
    <w:next w:val="Normlny1"/>
    <w:rsid w:val="003A4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107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eshopo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WoSSN3u3x/1PxQ7mr4inEiCfw==">AMUW2mWFT37Q6fHqsVJJxhcz67EqnPHDw6GCIkCHIam8NizGj9KkLKvSfJ0qtiS4fV/4ZWsTV8eHwJ9tv+4NYkU6mbSQrWomAz44sojVHOOzXfRYmybPYZNgEkAh4zP0N4JX2Fw6HH3E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EF565C-12F3-4275-B603-CBD951B1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14239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2021-02-14T08:59:00Z</dcterms:created>
  <dcterms:modified xsi:type="dcterms:W3CDTF">2021-02-14T08:59:00Z</dcterms:modified>
</cp:coreProperties>
</file>